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A095" w14:textId="77777777" w:rsidR="003011CD" w:rsidRPr="003011CD" w:rsidRDefault="003011CD" w:rsidP="003011CD">
      <w:pPr>
        <w:pStyle w:val="Listaszerbekezds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3011CD">
        <w:rPr>
          <w:rFonts w:ascii="Arial" w:hAnsi="Arial" w:cs="Arial"/>
          <w:b/>
          <w:u w:val="single"/>
        </w:rPr>
        <w:t xml:space="preserve">Susan </w:t>
      </w:r>
      <w:proofErr w:type="spellStart"/>
      <w:r w:rsidRPr="003011CD">
        <w:rPr>
          <w:rFonts w:ascii="Arial" w:hAnsi="Arial" w:cs="Arial"/>
          <w:b/>
          <w:u w:val="single"/>
        </w:rPr>
        <w:t>Wiggs</w:t>
      </w:r>
      <w:proofErr w:type="spellEnd"/>
      <w:r w:rsidRPr="003011CD">
        <w:rPr>
          <w:rFonts w:ascii="Arial" w:hAnsi="Arial" w:cs="Arial"/>
          <w:b/>
          <w:u w:val="single"/>
        </w:rPr>
        <w:t>: A ​tenger törvénye</w:t>
      </w:r>
      <w:r w:rsidRPr="002E6E24">
        <w:rPr>
          <w:rFonts w:ascii="Arial" w:hAnsi="Arial" w:cs="Arial"/>
          <w:bCs/>
        </w:rPr>
        <w:t>:</w:t>
      </w:r>
      <w:r w:rsidRPr="003011CD">
        <w:t xml:space="preserve"> </w:t>
      </w:r>
      <w:r w:rsidRPr="003011CD">
        <w:rPr>
          <w:rFonts w:ascii="Arial" w:hAnsi="Arial" w:cs="Arial"/>
        </w:rPr>
        <w:t xml:space="preserve">Gyönyörű nőt sodor a partra a víz, egy hajótörés egyetlen túlélőjét. A nincstelen és várandós Mary </w:t>
      </w:r>
      <w:proofErr w:type="spellStart"/>
      <w:r w:rsidRPr="003011CD">
        <w:rPr>
          <w:rFonts w:ascii="Arial" w:hAnsi="Arial" w:cs="Arial"/>
        </w:rPr>
        <w:t>Bare</w:t>
      </w:r>
      <w:proofErr w:type="spellEnd"/>
      <w:r w:rsidRPr="003011CD">
        <w:rPr>
          <w:rFonts w:ascii="Arial" w:hAnsi="Arial" w:cs="Arial"/>
        </w:rPr>
        <w:t xml:space="preserve"> kínzó emlékeket ébreszt a férfiban, amelyek elől éveken át menekülni igyekezett. </w:t>
      </w:r>
    </w:p>
    <w:p w14:paraId="04345923" w14:textId="77777777" w:rsidR="003011CD" w:rsidRPr="003011CD" w:rsidRDefault="003011CD" w:rsidP="003011CD">
      <w:pPr>
        <w:pStyle w:val="Listaszerbekezds"/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74C417E" w14:textId="4BBB5B41" w:rsidR="003011CD" w:rsidRPr="003011CD" w:rsidRDefault="003011CD" w:rsidP="003011CD">
      <w:pPr>
        <w:pStyle w:val="Listaszerbekezds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b/>
          <w:u w:val="single"/>
        </w:rPr>
      </w:pPr>
      <w:r w:rsidRPr="003011CD">
        <w:rPr>
          <w:rFonts w:ascii="Arial" w:hAnsi="Arial" w:cs="Arial"/>
          <w:b/>
          <w:u w:val="single"/>
        </w:rPr>
        <w:t>Móricz Zsigmond: Pipacsok a tengeren</w:t>
      </w:r>
      <w:r w:rsidR="002E6E24">
        <w:rPr>
          <w:rFonts w:ascii="Arial" w:hAnsi="Arial" w:cs="Arial"/>
          <w:bCs/>
        </w:rPr>
        <w:t>:</w:t>
      </w:r>
      <w:r w:rsidRPr="003011CD">
        <w:rPr>
          <w:rFonts w:ascii="Arial" w:hAnsi="Arial" w:cs="Arial"/>
        </w:rPr>
        <w:t xml:space="preserve"> A bűbájos gyerektörténet több mint harmincöt évig várt a sárguló lapok fogságában, mígnem 1938-ban ismét az író kezébe került. A poétikus történet kis főhőse, Gabi gyerek a nagyapa parókiáján nyaral Galamboson, a Tisza mellett.</w:t>
      </w:r>
    </w:p>
    <w:p w14:paraId="73797E4C" w14:textId="77777777" w:rsidR="003011CD" w:rsidRPr="003011CD" w:rsidRDefault="003011CD" w:rsidP="003011CD">
      <w:pPr>
        <w:pStyle w:val="Listaszerbekezds"/>
        <w:rPr>
          <w:rFonts w:ascii="Arial" w:hAnsi="Arial" w:cs="Arial"/>
          <w:b/>
          <w:sz w:val="16"/>
          <w:szCs w:val="16"/>
          <w:u w:val="single"/>
        </w:rPr>
      </w:pPr>
    </w:p>
    <w:p w14:paraId="16EF2FA9" w14:textId="77777777" w:rsidR="003011CD" w:rsidRPr="003011CD" w:rsidRDefault="003011CD" w:rsidP="003011CD">
      <w:pPr>
        <w:pStyle w:val="Listaszerbekezds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3011CD">
        <w:rPr>
          <w:rFonts w:ascii="Arial" w:hAnsi="Arial" w:cs="Arial"/>
          <w:b/>
          <w:u w:val="single"/>
        </w:rPr>
        <w:t>Ernest Hemingway: Az öreg halász és a tenger</w:t>
      </w:r>
      <w:r w:rsidRPr="003011CD">
        <w:rPr>
          <w:rFonts w:ascii="Arial" w:hAnsi="Arial" w:cs="Arial"/>
        </w:rPr>
        <w:t>: A kubai halász már jó ideje nem járt szerencsével, amikor találkozik egy óriási cápával.</w:t>
      </w:r>
    </w:p>
    <w:p w14:paraId="71041838" w14:textId="77777777" w:rsidR="003011CD" w:rsidRPr="003011CD" w:rsidRDefault="003011CD" w:rsidP="003011CD">
      <w:pPr>
        <w:pStyle w:val="Listaszerbekezds"/>
        <w:rPr>
          <w:rFonts w:ascii="Arial" w:hAnsi="Arial" w:cs="Arial"/>
          <w:sz w:val="16"/>
          <w:szCs w:val="16"/>
        </w:rPr>
      </w:pPr>
    </w:p>
    <w:p w14:paraId="45221487" w14:textId="77777777" w:rsidR="003011CD" w:rsidRPr="003011CD" w:rsidRDefault="003011CD" w:rsidP="003011CD">
      <w:pPr>
        <w:pStyle w:val="Listaszerbekezds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3011CD">
        <w:rPr>
          <w:rFonts w:ascii="Arial" w:hAnsi="Arial" w:cs="Arial"/>
          <w:b/>
          <w:u w:val="single"/>
        </w:rPr>
        <w:t xml:space="preserve">Dániel András: Tengerre, </w:t>
      </w:r>
      <w:proofErr w:type="spellStart"/>
      <w:proofErr w:type="gramStart"/>
      <w:r w:rsidRPr="002E6E24">
        <w:rPr>
          <w:rFonts w:ascii="Arial" w:hAnsi="Arial" w:cs="Arial"/>
          <w:b/>
          <w:u w:val="single"/>
        </w:rPr>
        <w:t>kuflik</w:t>
      </w:r>
      <w:proofErr w:type="spellEnd"/>
      <w:r w:rsidRPr="002E6E24">
        <w:rPr>
          <w:rFonts w:ascii="Arial" w:hAnsi="Arial" w:cs="Arial"/>
          <w:b/>
          <w:u w:val="single"/>
        </w:rPr>
        <w:t>!</w:t>
      </w:r>
      <w:r w:rsidRPr="002E6E24">
        <w:rPr>
          <w:rFonts w:ascii="Arial" w:hAnsi="Arial" w:cs="Arial"/>
        </w:rPr>
        <w:t>:</w:t>
      </w:r>
      <w:proofErr w:type="gramEnd"/>
      <w:r w:rsidRPr="002E6E24">
        <w:rPr>
          <w:rFonts w:ascii="Arial" w:hAnsi="Arial" w:cs="Arial"/>
        </w:rPr>
        <w:t xml:space="preserve"> </w:t>
      </w:r>
      <w:r w:rsidRPr="003011CD">
        <w:rPr>
          <w:rFonts w:ascii="Arial" w:hAnsi="Arial" w:cs="Arial"/>
        </w:rPr>
        <w:t>Az egyetlen bökkenő, ha a végtelen heverészés közben egyre szutykosabb lesz a kupac. Talán itt volna az idő, hogy egy kicsit kitakarítsanak, legalábbis Tilda szerint…</w:t>
      </w:r>
    </w:p>
    <w:p w14:paraId="477A665E" w14:textId="77777777" w:rsidR="003011CD" w:rsidRPr="003011CD" w:rsidRDefault="003011CD" w:rsidP="003011CD">
      <w:pPr>
        <w:pStyle w:val="Listaszerbekezds"/>
        <w:rPr>
          <w:rFonts w:ascii="Arial" w:hAnsi="Arial" w:cs="Arial"/>
          <w:sz w:val="16"/>
          <w:szCs w:val="16"/>
        </w:rPr>
      </w:pPr>
    </w:p>
    <w:p w14:paraId="3DB6107F" w14:textId="77777777" w:rsidR="003011CD" w:rsidRPr="003011CD" w:rsidRDefault="003011CD" w:rsidP="003011CD">
      <w:pPr>
        <w:pStyle w:val="Listaszerbekezds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3011CD">
        <w:rPr>
          <w:rFonts w:ascii="Arial" w:hAnsi="Arial" w:cs="Arial"/>
          <w:b/>
          <w:u w:val="single"/>
        </w:rPr>
        <w:t xml:space="preserve">Tea </w:t>
      </w:r>
      <w:proofErr w:type="spellStart"/>
      <w:r w:rsidRPr="003011CD">
        <w:rPr>
          <w:rFonts w:ascii="Arial" w:hAnsi="Arial" w:cs="Arial"/>
          <w:b/>
          <w:u w:val="single"/>
        </w:rPr>
        <w:t>Stilton</w:t>
      </w:r>
      <w:proofErr w:type="spellEnd"/>
      <w:r w:rsidRPr="003011CD">
        <w:rPr>
          <w:rFonts w:ascii="Arial" w:hAnsi="Arial" w:cs="Arial"/>
          <w:b/>
          <w:u w:val="single"/>
        </w:rPr>
        <w:t>: A ​tenger boszorkánya</w:t>
      </w:r>
      <w:r w:rsidRPr="003011CD">
        <w:rPr>
          <w:rFonts w:ascii="Arial" w:hAnsi="Arial" w:cs="Arial"/>
        </w:rPr>
        <w:t xml:space="preserve">: Az öt királynőnek össze kell fognia, hogy a hullámok között legyőzzék az ellenséges flottát, és minden képességüket be kell vetniük, hogy meghiúsítsák </w:t>
      </w:r>
      <w:proofErr w:type="spellStart"/>
      <w:r w:rsidRPr="003011CD">
        <w:rPr>
          <w:rFonts w:ascii="Arial" w:hAnsi="Arial" w:cs="Arial"/>
        </w:rPr>
        <w:t>Acquaria</w:t>
      </w:r>
      <w:proofErr w:type="spellEnd"/>
      <w:r w:rsidRPr="003011CD">
        <w:rPr>
          <w:rFonts w:ascii="Arial" w:hAnsi="Arial" w:cs="Arial"/>
        </w:rPr>
        <w:t>, a tenger bősz és tünékeny boszorkányának galád tervét.</w:t>
      </w:r>
    </w:p>
    <w:p w14:paraId="0CA3A4A4" w14:textId="77777777" w:rsidR="003011CD" w:rsidRPr="003011CD" w:rsidRDefault="003011CD" w:rsidP="003011CD">
      <w:pPr>
        <w:pStyle w:val="Listaszerbekezds"/>
        <w:rPr>
          <w:rFonts w:ascii="Arial" w:hAnsi="Arial" w:cs="Arial"/>
          <w:sz w:val="16"/>
          <w:szCs w:val="16"/>
        </w:rPr>
      </w:pPr>
    </w:p>
    <w:p w14:paraId="7CEFEC82" w14:textId="77777777" w:rsidR="003011CD" w:rsidRPr="003011CD" w:rsidRDefault="003011CD" w:rsidP="003011CD">
      <w:pPr>
        <w:pStyle w:val="Listaszerbekezds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proofErr w:type="spellStart"/>
      <w:r w:rsidRPr="003011CD">
        <w:rPr>
          <w:rFonts w:ascii="Arial" w:hAnsi="Arial" w:cs="Arial"/>
          <w:b/>
          <w:u w:val="single"/>
        </w:rPr>
        <w:t>Salman</w:t>
      </w:r>
      <w:proofErr w:type="spellEnd"/>
      <w:r w:rsidRPr="003011CD">
        <w:rPr>
          <w:rFonts w:ascii="Arial" w:hAnsi="Arial" w:cs="Arial"/>
          <w:b/>
          <w:u w:val="single"/>
        </w:rPr>
        <w:t xml:space="preserve"> Rushdie: </w:t>
      </w:r>
      <w:proofErr w:type="spellStart"/>
      <w:r w:rsidRPr="003011CD">
        <w:rPr>
          <w:rFonts w:ascii="Arial" w:hAnsi="Arial" w:cs="Arial"/>
          <w:b/>
          <w:u w:val="single"/>
        </w:rPr>
        <w:t>Hárún</w:t>
      </w:r>
      <w:proofErr w:type="spellEnd"/>
      <w:r w:rsidRPr="003011CD">
        <w:rPr>
          <w:rFonts w:ascii="Arial" w:hAnsi="Arial" w:cs="Arial"/>
          <w:b/>
          <w:u w:val="single"/>
        </w:rPr>
        <w:t xml:space="preserve"> és a mesék tengere</w:t>
      </w:r>
      <w:r w:rsidRPr="002E6E24">
        <w:rPr>
          <w:rFonts w:ascii="Arial" w:hAnsi="Arial" w:cs="Arial"/>
          <w:bCs/>
        </w:rPr>
        <w:t>:</w:t>
      </w:r>
      <w:r w:rsidRPr="003011CD">
        <w:rPr>
          <w:rFonts w:ascii="Arial" w:hAnsi="Arial" w:cs="Arial"/>
        </w:rPr>
        <w:t xml:space="preserve"> Mikor egy nap, strófa közben, mintha csak kikapcsolták volna, elhallgatott </w:t>
      </w:r>
      <w:proofErr w:type="spellStart"/>
      <w:r w:rsidRPr="003011CD">
        <w:rPr>
          <w:rFonts w:ascii="Arial" w:hAnsi="Arial" w:cs="Arial"/>
        </w:rPr>
        <w:t>Szoroja</w:t>
      </w:r>
      <w:proofErr w:type="spellEnd"/>
      <w:r w:rsidRPr="003011CD">
        <w:rPr>
          <w:rFonts w:ascii="Arial" w:hAnsi="Arial" w:cs="Arial"/>
        </w:rPr>
        <w:t xml:space="preserve"> éneke, </w:t>
      </w:r>
      <w:proofErr w:type="spellStart"/>
      <w:r w:rsidRPr="003011CD">
        <w:rPr>
          <w:rFonts w:ascii="Arial" w:hAnsi="Arial" w:cs="Arial"/>
        </w:rPr>
        <w:t>Hárún</w:t>
      </w:r>
      <w:proofErr w:type="spellEnd"/>
      <w:r w:rsidRPr="003011CD">
        <w:rPr>
          <w:rFonts w:ascii="Arial" w:hAnsi="Arial" w:cs="Arial"/>
        </w:rPr>
        <w:t xml:space="preserve"> tudta, hogy bajok lesznek.</w:t>
      </w:r>
    </w:p>
    <w:p w14:paraId="1B513BA1" w14:textId="77777777" w:rsidR="003011CD" w:rsidRPr="003011CD" w:rsidRDefault="003011CD" w:rsidP="003011CD">
      <w:pPr>
        <w:pStyle w:val="Listaszerbekezds"/>
        <w:rPr>
          <w:rFonts w:ascii="Arial" w:hAnsi="Arial" w:cs="Arial"/>
          <w:sz w:val="16"/>
          <w:szCs w:val="16"/>
        </w:rPr>
      </w:pPr>
    </w:p>
    <w:p w14:paraId="16694178" w14:textId="38D46FCE" w:rsidR="003011CD" w:rsidRPr="003011CD" w:rsidRDefault="003011CD" w:rsidP="003011CD">
      <w:pPr>
        <w:pStyle w:val="Listaszerbekezds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3011CD">
        <w:rPr>
          <w:rFonts w:ascii="Arial" w:hAnsi="Arial" w:cs="Arial"/>
          <w:b/>
          <w:u w:val="single"/>
        </w:rPr>
        <w:t xml:space="preserve">Andrea </w:t>
      </w:r>
      <w:proofErr w:type="spellStart"/>
      <w:r w:rsidRPr="003011CD">
        <w:rPr>
          <w:rFonts w:ascii="Arial" w:hAnsi="Arial" w:cs="Arial"/>
          <w:b/>
          <w:u w:val="single"/>
        </w:rPr>
        <w:t>Erne</w:t>
      </w:r>
      <w:proofErr w:type="spellEnd"/>
      <w:r w:rsidRPr="003011CD">
        <w:rPr>
          <w:rFonts w:ascii="Arial" w:hAnsi="Arial" w:cs="Arial"/>
          <w:b/>
          <w:u w:val="single"/>
        </w:rPr>
        <w:t>: A tenger</w:t>
      </w:r>
      <w:r w:rsidRPr="003011CD">
        <w:rPr>
          <w:rFonts w:ascii="Arial" w:hAnsi="Arial" w:cs="Arial"/>
        </w:rPr>
        <w:t>:</w:t>
      </w:r>
      <w:r w:rsidR="002E6E24">
        <w:rPr>
          <w:rFonts w:ascii="Arial" w:hAnsi="Arial" w:cs="Arial"/>
        </w:rPr>
        <w:t xml:space="preserve"> </w:t>
      </w:r>
      <w:r w:rsidRPr="003011CD">
        <w:rPr>
          <w:rFonts w:ascii="Arial" w:hAnsi="Arial" w:cs="Arial"/>
        </w:rPr>
        <w:t xml:space="preserve">A </w:t>
      </w:r>
      <w:proofErr w:type="spellStart"/>
      <w:r w:rsidRPr="003011CD">
        <w:rPr>
          <w:rFonts w:ascii="Arial" w:hAnsi="Arial" w:cs="Arial"/>
        </w:rPr>
        <w:t>Ravensburger</w:t>
      </w:r>
      <w:proofErr w:type="spellEnd"/>
      <w:r w:rsidRPr="003011CD">
        <w:rPr>
          <w:rFonts w:ascii="Arial" w:hAnsi="Arial" w:cs="Arial"/>
        </w:rPr>
        <w:t xml:space="preserve"> gyermekkönyvsorozatának e kötetét lapozgatva az Atlanti-tenger világával ismerkedhetnek az apróságok. </w:t>
      </w:r>
    </w:p>
    <w:p w14:paraId="5F0151FD" w14:textId="77777777" w:rsidR="003011CD" w:rsidRPr="003011CD" w:rsidRDefault="003011CD" w:rsidP="003011CD">
      <w:pPr>
        <w:pStyle w:val="Listaszerbekezds"/>
        <w:rPr>
          <w:rFonts w:ascii="Arial" w:hAnsi="Arial" w:cs="Arial"/>
          <w:sz w:val="16"/>
          <w:szCs w:val="16"/>
        </w:rPr>
      </w:pPr>
    </w:p>
    <w:p w14:paraId="50B335FE" w14:textId="77777777" w:rsidR="003011CD" w:rsidRPr="003011CD" w:rsidRDefault="003011CD" w:rsidP="003011CD">
      <w:pPr>
        <w:pStyle w:val="Listaszerbekezds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3011CD">
        <w:rPr>
          <w:rFonts w:ascii="Arial" w:hAnsi="Arial" w:cs="Arial"/>
          <w:b/>
          <w:u w:val="single"/>
        </w:rPr>
        <w:t xml:space="preserve">Arthur </w:t>
      </w:r>
      <w:proofErr w:type="spellStart"/>
      <w:r w:rsidRPr="003011CD">
        <w:rPr>
          <w:rFonts w:ascii="Arial" w:hAnsi="Arial" w:cs="Arial"/>
          <w:b/>
          <w:u w:val="single"/>
        </w:rPr>
        <w:t>Ransome</w:t>
      </w:r>
      <w:proofErr w:type="spellEnd"/>
      <w:r w:rsidRPr="003011CD">
        <w:rPr>
          <w:rFonts w:ascii="Arial" w:hAnsi="Arial" w:cs="Arial"/>
          <w:b/>
          <w:u w:val="single"/>
        </w:rPr>
        <w:t>: Nem akartunk tengerre szállni</w:t>
      </w:r>
      <w:r w:rsidRPr="003011CD">
        <w:rPr>
          <w:rFonts w:ascii="Arial" w:hAnsi="Arial" w:cs="Arial"/>
        </w:rPr>
        <w:t xml:space="preserve">: A Walker gyerekek régi jó barátaink. Ismerjük változatos és érdekes kalandjaikat a Fecskék és Fruskák, a Varjúposta és más regényekből, amelyekkel Arthur </w:t>
      </w:r>
      <w:proofErr w:type="spellStart"/>
      <w:r w:rsidRPr="003011CD">
        <w:rPr>
          <w:rFonts w:ascii="Arial" w:hAnsi="Arial" w:cs="Arial"/>
        </w:rPr>
        <w:t>Ransome</w:t>
      </w:r>
      <w:proofErr w:type="spellEnd"/>
      <w:r w:rsidRPr="003011CD">
        <w:rPr>
          <w:rFonts w:ascii="Arial" w:hAnsi="Arial" w:cs="Arial"/>
        </w:rPr>
        <w:t xml:space="preserve"> az angol gyerekirodalom nagy alakja ajándékozta meg ifjú olvasóit</w:t>
      </w:r>
    </w:p>
    <w:p w14:paraId="062B3E5F" w14:textId="77777777" w:rsidR="003011CD" w:rsidRPr="003011CD" w:rsidRDefault="003011CD" w:rsidP="003011CD">
      <w:pPr>
        <w:pStyle w:val="Listaszerbekezds"/>
        <w:rPr>
          <w:rFonts w:ascii="Arial" w:hAnsi="Arial" w:cs="Arial"/>
          <w:sz w:val="16"/>
          <w:szCs w:val="16"/>
        </w:rPr>
      </w:pPr>
    </w:p>
    <w:p w14:paraId="440487F8" w14:textId="77777777" w:rsidR="003011CD" w:rsidRPr="003011CD" w:rsidRDefault="003011CD" w:rsidP="003011CD">
      <w:pPr>
        <w:pStyle w:val="Listaszerbekezds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3011CD">
        <w:rPr>
          <w:rFonts w:ascii="Arial" w:hAnsi="Arial" w:cs="Arial"/>
          <w:b/>
          <w:u w:val="single"/>
        </w:rPr>
        <w:t xml:space="preserve">Alessandro </w:t>
      </w:r>
      <w:proofErr w:type="spellStart"/>
      <w:r w:rsidRPr="003011CD">
        <w:rPr>
          <w:rFonts w:ascii="Arial" w:hAnsi="Arial" w:cs="Arial"/>
          <w:b/>
          <w:u w:val="single"/>
        </w:rPr>
        <w:t>Baricco</w:t>
      </w:r>
      <w:proofErr w:type="spellEnd"/>
      <w:r w:rsidRPr="003011CD">
        <w:rPr>
          <w:rFonts w:ascii="Arial" w:hAnsi="Arial" w:cs="Arial"/>
          <w:b/>
          <w:u w:val="single"/>
        </w:rPr>
        <w:t>: Tengeróceán</w:t>
      </w:r>
      <w:r w:rsidRPr="002E6E24">
        <w:rPr>
          <w:rFonts w:ascii="Arial" w:hAnsi="Arial" w:cs="Arial"/>
          <w:bCs/>
        </w:rPr>
        <w:t xml:space="preserve">: </w:t>
      </w:r>
      <w:r w:rsidRPr="003011CD">
        <w:rPr>
          <w:rFonts w:ascii="Arial" w:hAnsi="Arial" w:cs="Arial"/>
        </w:rPr>
        <w:t>Egy hatszobás tengerparti kis szállodában különös vendégek gyűlnek össze.</w:t>
      </w:r>
    </w:p>
    <w:p w14:paraId="7CE11D8A" w14:textId="77777777" w:rsidR="003011CD" w:rsidRPr="003011CD" w:rsidRDefault="003011CD" w:rsidP="003011CD">
      <w:pPr>
        <w:pStyle w:val="Listaszerbekezds"/>
        <w:rPr>
          <w:rFonts w:ascii="Arial" w:hAnsi="Arial" w:cs="Arial"/>
        </w:rPr>
      </w:pPr>
    </w:p>
    <w:p w14:paraId="648F1ED1" w14:textId="29A160C4" w:rsidR="00E2578F" w:rsidRPr="003011CD" w:rsidRDefault="003011CD" w:rsidP="009114D7">
      <w:pPr>
        <w:pStyle w:val="Listaszerbekezds"/>
        <w:numPr>
          <w:ilvl w:val="0"/>
          <w:numId w:val="2"/>
        </w:numPr>
        <w:shd w:val="clear" w:color="auto" w:fill="FFFFFF"/>
        <w:jc w:val="both"/>
      </w:pPr>
      <w:proofErr w:type="spellStart"/>
      <w:r w:rsidRPr="002E6E24">
        <w:rPr>
          <w:rFonts w:ascii="Arial" w:hAnsi="Arial" w:cs="Arial"/>
          <w:b/>
          <w:u w:val="single"/>
        </w:rPr>
        <w:t>Marko</w:t>
      </w:r>
      <w:proofErr w:type="spellEnd"/>
      <w:r w:rsidRPr="002E6E24">
        <w:rPr>
          <w:rFonts w:ascii="Arial" w:hAnsi="Arial" w:cs="Arial"/>
          <w:b/>
          <w:u w:val="single"/>
        </w:rPr>
        <w:t xml:space="preserve"> </w:t>
      </w:r>
      <w:proofErr w:type="spellStart"/>
      <w:r w:rsidRPr="002E6E24">
        <w:rPr>
          <w:rFonts w:ascii="Arial" w:hAnsi="Arial" w:cs="Arial"/>
          <w:b/>
          <w:u w:val="single"/>
        </w:rPr>
        <w:t>Kloos</w:t>
      </w:r>
      <w:proofErr w:type="spellEnd"/>
      <w:r w:rsidRPr="002E6E24">
        <w:rPr>
          <w:rFonts w:ascii="Arial" w:hAnsi="Arial" w:cs="Arial"/>
          <w:b/>
          <w:u w:val="single"/>
        </w:rPr>
        <w:t>: Tengerészek</w:t>
      </w:r>
      <w:r w:rsidRPr="002E6E24">
        <w:rPr>
          <w:rFonts w:ascii="Arial" w:hAnsi="Arial" w:cs="Arial"/>
        </w:rPr>
        <w:t xml:space="preserve">: Eközben Andrew </w:t>
      </w:r>
      <w:proofErr w:type="spellStart"/>
      <w:r w:rsidRPr="002E6E24">
        <w:rPr>
          <w:rFonts w:ascii="Arial" w:hAnsi="Arial" w:cs="Arial"/>
        </w:rPr>
        <w:t>Grayson</w:t>
      </w:r>
      <w:proofErr w:type="spellEnd"/>
      <w:r w:rsidRPr="002E6E24">
        <w:rPr>
          <w:rFonts w:ascii="Arial" w:hAnsi="Arial" w:cs="Arial"/>
        </w:rPr>
        <w:t xml:space="preserve"> és a Világközösség erői egy másik csillagrendszerben rekedtek az Új-</w:t>
      </w:r>
      <w:proofErr w:type="spellStart"/>
      <w:r w:rsidRPr="002E6E24">
        <w:rPr>
          <w:rFonts w:ascii="Arial" w:hAnsi="Arial" w:cs="Arial"/>
        </w:rPr>
        <w:t>Svalbardi</w:t>
      </w:r>
      <w:proofErr w:type="spellEnd"/>
      <w:r w:rsidRPr="002E6E24">
        <w:rPr>
          <w:rFonts w:ascii="Arial" w:hAnsi="Arial" w:cs="Arial"/>
        </w:rPr>
        <w:t xml:space="preserve"> kolónián.</w:t>
      </w:r>
    </w:p>
    <w:sectPr w:rsidR="00E2578F" w:rsidRPr="003011C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255F" w14:textId="77777777" w:rsidR="00E978D2" w:rsidRDefault="00E978D2">
      <w:r>
        <w:separator/>
      </w:r>
    </w:p>
  </w:endnote>
  <w:endnote w:type="continuationSeparator" w:id="0">
    <w:p w14:paraId="2EDA3826" w14:textId="77777777" w:rsidR="00E978D2" w:rsidRDefault="00E9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22492" w14:textId="639A0464" w:rsidR="00283CB8" w:rsidRDefault="00592DAF" w:rsidP="002E6E24">
    <w:pPr>
      <w:jc w:val="center"/>
    </w:pPr>
    <w:r>
      <w:rPr>
        <w:sz w:val="22"/>
        <w:szCs w:val="22"/>
      </w:rPr>
      <w:t>(A könyvajánlók megtalálhatók a moly.hu oldalon)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4AB04" w14:textId="77777777" w:rsidR="00E978D2" w:rsidRDefault="00E978D2">
      <w:r>
        <w:separator/>
      </w:r>
    </w:p>
  </w:footnote>
  <w:footnote w:type="continuationSeparator" w:id="0">
    <w:p w14:paraId="1C424AB2" w14:textId="77777777" w:rsidR="00E978D2" w:rsidRDefault="00E9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81E33" w14:textId="5C3ACCC7" w:rsidR="00283CB8" w:rsidRDefault="00592DAF">
    <w:pPr>
      <w:pStyle w:val="NormlWeb"/>
      <w:spacing w:before="0" w:beforeAutospacing="0" w:after="240" w:afterAutospacing="0"/>
      <w:jc w:val="center"/>
      <w:rPr>
        <w:rFonts w:ascii="Calibri" w:hAnsi="Calibri" w:cs="Calibri"/>
        <w:b/>
        <w:bCs/>
        <w:color w:val="000000"/>
        <w:sz w:val="22"/>
        <w:szCs w:val="22"/>
      </w:rPr>
    </w:pPr>
    <w:r>
      <w:rPr>
        <w:rFonts w:ascii="Calibri" w:hAnsi="Calibri" w:cs="Calibri"/>
        <w:b/>
        <w:bCs/>
        <w:color w:val="000000"/>
        <w:sz w:val="22"/>
        <w:szCs w:val="22"/>
      </w:rPr>
      <w:t xml:space="preserve">                                                       Csorba Győző Könyvtár – Keresd a hibát! játék (2026. </w:t>
    </w:r>
    <w:r w:rsidR="003011CD">
      <w:rPr>
        <w:rFonts w:ascii="Calibri" w:hAnsi="Calibri" w:cs="Calibri"/>
        <w:b/>
        <w:bCs/>
        <w:color w:val="000000"/>
        <w:sz w:val="22"/>
        <w:szCs w:val="22"/>
      </w:rPr>
      <w:t>szeptember</w:t>
    </w:r>
    <w:r>
      <w:rPr>
        <w:rFonts w:ascii="Calibri" w:hAnsi="Calibri" w:cs="Calibri"/>
        <w:b/>
        <w:bCs/>
        <w:color w:val="000000"/>
        <w:sz w:val="22"/>
        <w:szCs w:val="22"/>
      </w:rPr>
      <w:t xml:space="preserve">) </w:t>
    </w:r>
    <w:r w:rsidR="002E6E24">
      <w:rPr>
        <w:rFonts w:asciiTheme="minorHAnsi" w:eastAsiaTheme="minorHAnsi" w:hAnsiTheme="minorHAnsi" w:cstheme="minorBidi"/>
        <w:b/>
        <w:bCs/>
        <w:noProof/>
        <w:kern w:val="2"/>
        <w14:ligatures w14:val="standardContextual"/>
      </w:rPr>
      <w:drawing>
        <wp:inline distT="0" distB="0" distL="0" distR="0" wp14:anchorId="56CED9D0" wp14:editId="5886F380">
          <wp:extent cx="1409700" cy="676975"/>
          <wp:effectExtent l="0" t="0" r="0" b="0"/>
          <wp:docPr id="1" name="Kép 1" descr="C:\Users\tormgab.1402-pc01\AppData\Local\Microsoft\Windows\INetCache\Content.MSO\BCFA5B0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C:\Users\tormgab.1402-pc01\AppData\Local\Microsoft\Windows\INetCache\Content.MSO\BCFA5B0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54" cy="67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4B420C" w14:textId="44B172C4" w:rsidR="00283CB8" w:rsidRPr="00FF3769" w:rsidRDefault="003011CD">
    <w:pPr>
      <w:pStyle w:val="NormlWeb"/>
      <w:spacing w:before="0" w:beforeAutospacing="0" w:after="240" w:afterAutospacing="0"/>
      <w:jc w:val="center"/>
      <w:rPr>
        <w:b/>
        <w:bCs/>
      </w:rPr>
    </w:pPr>
    <w:r>
      <w:rPr>
        <w:b/>
        <w:bCs/>
      </w:rPr>
      <w:t xml:space="preserve">TENGERÉSZETI VILÁGNAP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4F50"/>
    <w:multiLevelType w:val="hybridMultilevel"/>
    <w:tmpl w:val="6636B502"/>
    <w:lvl w:ilvl="0" w:tplc="9AAA159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17F5E"/>
    <w:multiLevelType w:val="hybridMultilevel"/>
    <w:tmpl w:val="7CF2E092"/>
    <w:lvl w:ilvl="0" w:tplc="F97826C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8409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5822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A1"/>
    <w:rsid w:val="0002584C"/>
    <w:rsid w:val="00055B28"/>
    <w:rsid w:val="000E2379"/>
    <w:rsid w:val="000E3C41"/>
    <w:rsid w:val="001C0902"/>
    <w:rsid w:val="00283CB8"/>
    <w:rsid w:val="002E6E24"/>
    <w:rsid w:val="003011CD"/>
    <w:rsid w:val="003810E0"/>
    <w:rsid w:val="004D581C"/>
    <w:rsid w:val="00592DAF"/>
    <w:rsid w:val="005D2257"/>
    <w:rsid w:val="0088531F"/>
    <w:rsid w:val="008B0900"/>
    <w:rsid w:val="009169A1"/>
    <w:rsid w:val="009E2CEA"/>
    <w:rsid w:val="00B651EA"/>
    <w:rsid w:val="00C226B6"/>
    <w:rsid w:val="00C515FD"/>
    <w:rsid w:val="00E2578F"/>
    <w:rsid w:val="00E978D2"/>
    <w:rsid w:val="00F84C30"/>
    <w:rsid w:val="00FD4F90"/>
    <w:rsid w:val="00FD56BA"/>
    <w:rsid w:val="00FF3769"/>
    <w:rsid w:val="18B74377"/>
    <w:rsid w:val="1C190FD3"/>
    <w:rsid w:val="78D607A0"/>
    <w:rsid w:val="796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9E1C"/>
  <w15:docId w15:val="{3E850CDA-BFA5-45E9-9BB0-638D2507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qFormat/>
    <w:pPr>
      <w:tabs>
        <w:tab w:val="center" w:pos="4536"/>
        <w:tab w:val="right" w:pos="9072"/>
      </w:tabs>
    </w:pPr>
  </w:style>
  <w:style w:type="paragraph" w:styleId="lfej">
    <w:name w:val="header"/>
    <w:basedOn w:val="Norml"/>
    <w:link w:val="lfejChar"/>
    <w:uiPriority w:val="99"/>
    <w:unhideWhenUsed/>
    <w:qFormat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m">
    <w:name w:val="Title"/>
    <w:basedOn w:val="Norml"/>
    <w:next w:val="Norml"/>
    <w:link w:val="Cm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sor1Char">
    <w:name w:val="Címsor 1 Char"/>
    <w:basedOn w:val="Bekezdsalapbettpusa"/>
    <w:link w:val="Cmsor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Cmsor9Char">
    <w:name w:val="Címsor 9 Char"/>
    <w:basedOn w:val="Bekezdsalapbettpusa"/>
    <w:link w:val="Cmsor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CmChar">
    <w:name w:val="Cím Char"/>
    <w:basedOn w:val="Bekezdsalapbettpusa"/>
    <w:link w:val="Cm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link w:val="Alcm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qFormat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character" w:customStyle="1" w:styleId="Erskiemels1">
    <w:name w:val="Erős kiemelés1"/>
    <w:basedOn w:val="Bekezdsalapbettpusa"/>
    <w:uiPriority w:val="21"/>
    <w:qFormat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Pr>
      <w:i/>
      <w:iCs/>
      <w:color w:val="2F5496" w:themeColor="accent1" w:themeShade="BF"/>
    </w:rPr>
  </w:style>
  <w:style w:type="character" w:customStyle="1" w:styleId="Ershivatkozs1">
    <w:name w:val="Erős hivatkozás1"/>
    <w:basedOn w:val="Bekezdsalapbettpusa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lfejChar">
    <w:name w:val="Élőfej Char"/>
    <w:basedOn w:val="Bekezdsalapbettpusa"/>
    <w:link w:val="lfej"/>
    <w:uiPriority w:val="99"/>
    <w:qFormat/>
  </w:style>
  <w:style w:type="character" w:customStyle="1" w:styleId="llbChar">
    <w:name w:val="Élőláb Char"/>
    <w:basedOn w:val="Bekezdsalapbettpusa"/>
    <w:link w:val="llb"/>
    <w:uiPriority w:val="99"/>
    <w:qFormat/>
  </w:style>
  <w:style w:type="table" w:customStyle="1" w:styleId="Normltblzat1">
    <w:name w:val="Normál táblázat1"/>
    <w:semiHidden/>
    <w:pPr>
      <w:spacing w:after="160" w:line="276" w:lineRule="auto"/>
    </w:pPr>
    <w:rPr>
      <w:kern w:val="2"/>
      <w:sz w:val="24"/>
      <w:szCs w:val="24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 kiss</dc:creator>
  <cp:lastModifiedBy>Szilvia kiss</cp:lastModifiedBy>
  <cp:revision>6</cp:revision>
  <dcterms:created xsi:type="dcterms:W3CDTF">2026-06-29T13:04:00Z</dcterms:created>
  <dcterms:modified xsi:type="dcterms:W3CDTF">2026-09-01T10:59:00Z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0ADD1423C35A4031AF1723BE7F7EF432_12</vt:lpwstr>
  </property>
</Properties>
</file>